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03" w:rsidRPr="00883740" w:rsidRDefault="00EC6703" w:rsidP="00EC6703">
      <w:pPr>
        <w:pStyle w:val="a3"/>
        <w:ind w:left="0" w:firstLine="0"/>
        <w:rPr>
          <w:rFonts w:ascii="Mon Amour Two" w:hAnsi="Mon Amour Two"/>
          <w:sz w:val="28"/>
          <w:szCs w:val="28"/>
          <w:lang w:val="ru-RU"/>
        </w:rPr>
      </w:pPr>
    </w:p>
    <w:p w:rsidR="00EC6703" w:rsidRDefault="00EC6703" w:rsidP="00EC6703">
      <w:pPr>
        <w:pStyle w:val="a3"/>
        <w:ind w:left="0" w:firstLine="0"/>
        <w:rPr>
          <w:rFonts w:ascii="Mon Amour Two" w:hAnsi="Mon Amour Two"/>
          <w:sz w:val="28"/>
          <w:szCs w:val="28"/>
          <w:lang w:val="ru-RU"/>
        </w:rPr>
      </w:pPr>
    </w:p>
    <w:p w:rsidR="00EC6703" w:rsidRDefault="00EC6703" w:rsidP="00EC6703">
      <w:pPr>
        <w:spacing w:line="360" w:lineRule="auto"/>
        <w:ind w:left="360"/>
        <w:jc w:val="center"/>
        <w:rPr>
          <w:rFonts w:ascii="Monotype Corsiva" w:hAnsi="Monotype Corsiva" w:cs="Arial"/>
          <w:b/>
          <w:sz w:val="32"/>
          <w:szCs w:val="32"/>
        </w:rPr>
      </w:pPr>
      <w:r w:rsidRPr="00EC6703">
        <w:rPr>
          <w:rFonts w:ascii="Monotype Corsiva" w:hAnsi="Monotype Corsiva" w:cs="Arial"/>
          <w:b/>
          <w:sz w:val="32"/>
          <w:szCs w:val="32"/>
        </w:rPr>
        <w:t xml:space="preserve">Стоимость </w:t>
      </w:r>
      <w:proofErr w:type="spellStart"/>
      <w:r w:rsidRPr="00EC6703">
        <w:rPr>
          <w:rFonts w:ascii="Monotype Corsiva" w:hAnsi="Monotype Corsiva" w:cs="Arial"/>
          <w:b/>
          <w:sz w:val="32"/>
          <w:szCs w:val="32"/>
        </w:rPr>
        <w:t>конференц</w:t>
      </w:r>
      <w:proofErr w:type="spellEnd"/>
      <w:r w:rsidRPr="00EC6703">
        <w:rPr>
          <w:rFonts w:ascii="Monotype Corsiva" w:hAnsi="Monotype Corsiva" w:cs="Arial"/>
          <w:b/>
          <w:sz w:val="32"/>
          <w:szCs w:val="32"/>
        </w:rPr>
        <w:t xml:space="preserve"> – услуг</w:t>
      </w:r>
    </w:p>
    <w:p w:rsidR="00EC6703" w:rsidRPr="00EC6703" w:rsidRDefault="00EC6703" w:rsidP="00EC6703">
      <w:pPr>
        <w:spacing w:line="360" w:lineRule="auto"/>
        <w:ind w:left="360"/>
        <w:jc w:val="center"/>
        <w:rPr>
          <w:rFonts w:ascii="Georgia" w:hAnsi="Georgia" w:cs="Arial"/>
          <w:b/>
          <w:sz w:val="18"/>
          <w:szCs w:val="18"/>
        </w:rPr>
      </w:pPr>
      <w:r w:rsidRPr="00EC6703">
        <w:rPr>
          <w:rFonts w:ascii="Monotype Corsiva" w:hAnsi="Monotype Corsiva" w:cs="Arial"/>
          <w:b/>
          <w:sz w:val="18"/>
          <w:szCs w:val="18"/>
        </w:rPr>
        <w:t xml:space="preserve"> </w:t>
      </w:r>
      <w:r w:rsidRPr="00EC6703">
        <w:rPr>
          <w:rFonts w:ascii="Georgia" w:hAnsi="Georgia" w:cs="Arial"/>
          <w:b/>
          <w:sz w:val="18"/>
          <w:szCs w:val="18"/>
        </w:rPr>
        <w:t>Вместимость залов</w:t>
      </w:r>
    </w:p>
    <w:tbl>
      <w:tblPr>
        <w:tblW w:w="4961" w:type="pct"/>
        <w:tblLayout w:type="fixed"/>
        <w:tblLook w:val="04A0"/>
      </w:tblPr>
      <w:tblGrid>
        <w:gridCol w:w="2002"/>
        <w:gridCol w:w="762"/>
        <w:gridCol w:w="1016"/>
        <w:gridCol w:w="1650"/>
        <w:gridCol w:w="1396"/>
        <w:gridCol w:w="1396"/>
        <w:gridCol w:w="1274"/>
      </w:tblGrid>
      <w:tr w:rsidR="00EC6703" w:rsidRPr="00EC6703" w:rsidTr="00D1781B">
        <w:trPr>
          <w:trHeight w:val="275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b/>
                <w:color w:val="000000"/>
                <w:sz w:val="18"/>
                <w:szCs w:val="18"/>
              </w:rPr>
              <w:t>Зал</w:t>
            </w:r>
          </w:p>
        </w:tc>
        <w:tc>
          <w:tcPr>
            <w:tcW w:w="39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b/>
                <w:color w:val="000000"/>
                <w:sz w:val="18"/>
                <w:szCs w:val="18"/>
              </w:rPr>
              <w:t>Расстановка</w:t>
            </w:r>
          </w:p>
        </w:tc>
      </w:tr>
      <w:tr w:rsidR="00EC6703" w:rsidRPr="00EC6703" w:rsidTr="00D1781B">
        <w:trPr>
          <w:trHeight w:val="268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hyperlink r:id="rId4" w:anchor="'описание расстановок'!A1" w:history="1">
              <w:r w:rsidRPr="00EC6703">
                <w:rPr>
                  <w:rFonts w:ascii="Georgia" w:hAnsi="Georgia"/>
                  <w:b/>
                  <w:bCs/>
                  <w:sz w:val="18"/>
                  <w:szCs w:val="18"/>
                </w:rPr>
                <w:t>театр</w:t>
              </w:r>
            </w:hyperlink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hyperlink r:id="rId5" w:anchor="'описание расстановок'!A7" w:history="1">
              <w:r w:rsidRPr="00EC6703">
                <w:rPr>
                  <w:rFonts w:ascii="Georgia" w:hAnsi="Georgia"/>
                  <w:b/>
                  <w:bCs/>
                  <w:sz w:val="18"/>
                  <w:szCs w:val="18"/>
                </w:rPr>
                <w:t>класс</w:t>
              </w:r>
            </w:hyperlink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hyperlink r:id="rId6" w:anchor="'описание расстановок'!A13" w:history="1">
              <w:r w:rsidRPr="00EC6703">
                <w:rPr>
                  <w:rFonts w:ascii="Georgia" w:hAnsi="Georgia"/>
                  <w:b/>
                  <w:bCs/>
                  <w:sz w:val="18"/>
                  <w:szCs w:val="18"/>
                </w:rPr>
                <w:t>по периметру</w:t>
              </w:r>
            </w:hyperlink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hyperlink r:id="rId7" w:anchor="'описание расстановок'!A19" w:history="1">
              <w:r w:rsidRPr="00EC6703">
                <w:rPr>
                  <w:rFonts w:ascii="Georgia" w:hAnsi="Georgia"/>
                  <w:b/>
                  <w:bCs/>
                  <w:sz w:val="18"/>
                  <w:szCs w:val="18"/>
                </w:rPr>
                <w:t>буквой "П"</w:t>
              </w:r>
            </w:hyperlink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hyperlink r:id="rId8" w:anchor="'описание расстановок'!A30" w:history="1">
              <w:r w:rsidRPr="00EC6703">
                <w:rPr>
                  <w:rFonts w:ascii="Georgia" w:hAnsi="Georgia"/>
                  <w:b/>
                  <w:bCs/>
                  <w:sz w:val="18"/>
                  <w:szCs w:val="18"/>
                </w:rPr>
                <w:t>банкет</w:t>
              </w:r>
            </w:hyperlink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hyperlink r:id="rId9" w:anchor="'описание расстановок'!A25" w:history="1">
              <w:r w:rsidRPr="00EC6703">
                <w:rPr>
                  <w:rFonts w:ascii="Georgia" w:hAnsi="Georgia"/>
                  <w:b/>
                  <w:bCs/>
                  <w:sz w:val="18"/>
                  <w:szCs w:val="18"/>
                </w:rPr>
                <w:t>фуршет</w:t>
              </w:r>
            </w:hyperlink>
          </w:p>
        </w:tc>
      </w:tr>
      <w:tr w:rsidR="00EC6703" w:rsidRPr="00EC6703" w:rsidTr="00D1781B">
        <w:trPr>
          <w:trHeight w:val="686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50800</wp:posOffset>
                  </wp:positionV>
                  <wp:extent cx="351790" cy="351790"/>
                  <wp:effectExtent l="19050" t="0" r="0" b="0"/>
                  <wp:wrapNone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25400</wp:posOffset>
                  </wp:positionV>
                  <wp:extent cx="400050" cy="390525"/>
                  <wp:effectExtent l="19050" t="0" r="0" b="0"/>
                  <wp:wrapNone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33655</wp:posOffset>
                  </wp:positionV>
                  <wp:extent cx="390525" cy="390525"/>
                  <wp:effectExtent l="19050" t="0" r="9525" b="0"/>
                  <wp:wrapNone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18415</wp:posOffset>
                  </wp:positionV>
                  <wp:extent cx="400050" cy="381000"/>
                  <wp:effectExtent l="19050" t="0" r="0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31750</wp:posOffset>
                  </wp:positionV>
                  <wp:extent cx="400050" cy="381000"/>
                  <wp:effectExtent l="19050" t="0" r="0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33655</wp:posOffset>
                  </wp:positionV>
                  <wp:extent cx="390525" cy="400050"/>
                  <wp:effectExtent l="1905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703" w:rsidRPr="00EC6703" w:rsidTr="00D1781B">
        <w:trPr>
          <w:trHeight w:val="268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color w:val="000000"/>
                <w:sz w:val="18"/>
                <w:szCs w:val="18"/>
              </w:rPr>
              <w:t xml:space="preserve">          Конференц-зал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color w:val="000000"/>
                <w:sz w:val="18"/>
                <w:szCs w:val="18"/>
              </w:rPr>
              <w:t>150</w:t>
            </w:r>
          </w:p>
        </w:tc>
      </w:tr>
    </w:tbl>
    <w:p w:rsidR="00EC6703" w:rsidRPr="00EC6703" w:rsidRDefault="00EC6703" w:rsidP="00EC6703">
      <w:pPr>
        <w:jc w:val="center"/>
        <w:rPr>
          <w:rFonts w:ascii="Georgia" w:hAnsi="Georgia" w:cs="Arial"/>
          <w:b/>
          <w:sz w:val="18"/>
          <w:szCs w:val="18"/>
        </w:rPr>
      </w:pPr>
    </w:p>
    <w:p w:rsidR="00EC6703" w:rsidRPr="00EC6703" w:rsidRDefault="00EC6703" w:rsidP="00EC6703">
      <w:pPr>
        <w:jc w:val="center"/>
        <w:rPr>
          <w:rFonts w:ascii="Georgia" w:hAnsi="Georgia" w:cs="Arial"/>
          <w:b/>
          <w:sz w:val="18"/>
          <w:szCs w:val="18"/>
        </w:rPr>
      </w:pPr>
      <w:r w:rsidRPr="00EC6703">
        <w:rPr>
          <w:rFonts w:ascii="Georgia" w:hAnsi="Georgia" w:cs="Arial"/>
          <w:b/>
          <w:sz w:val="18"/>
          <w:szCs w:val="18"/>
        </w:rPr>
        <w:t>Стоимость аренды залов</w:t>
      </w:r>
    </w:p>
    <w:tbl>
      <w:tblPr>
        <w:tblW w:w="4999" w:type="pct"/>
        <w:tblLook w:val="04A0"/>
      </w:tblPr>
      <w:tblGrid>
        <w:gridCol w:w="353"/>
        <w:gridCol w:w="3100"/>
        <w:gridCol w:w="3037"/>
        <w:gridCol w:w="3079"/>
      </w:tblGrid>
      <w:tr w:rsidR="00EC6703" w:rsidRPr="00EC6703" w:rsidTr="00D1781B">
        <w:trPr>
          <w:trHeight w:val="210"/>
        </w:trPr>
        <w:tc>
          <w:tcPr>
            <w:tcW w:w="1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Зал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Стоимость 1 часа аренды зала</w:t>
            </w:r>
          </w:p>
        </w:tc>
      </w:tr>
      <w:tr w:rsidR="00EC6703" w:rsidRPr="00EC6703" w:rsidTr="00D1781B">
        <w:trPr>
          <w:trHeight w:val="228"/>
        </w:trPr>
        <w:tc>
          <w:tcPr>
            <w:tcW w:w="18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более 4 часов/день</w:t>
            </w:r>
          </w:p>
        </w:tc>
      </w:tr>
      <w:tr w:rsidR="00EC6703" w:rsidRPr="00EC6703" w:rsidTr="00D1781B">
        <w:trPr>
          <w:trHeight w:val="222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/>
                <w:color w:val="000000"/>
                <w:sz w:val="18"/>
                <w:szCs w:val="18"/>
              </w:rPr>
              <w:t>Конференц-зал</w:t>
            </w: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                    4000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3000</w:t>
            </w:r>
          </w:p>
        </w:tc>
      </w:tr>
      <w:tr w:rsidR="00EC6703" w:rsidRPr="00EC6703" w:rsidTr="00D1781B">
        <w:trPr>
          <w:trHeight w:val="22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Весь день -16000</w:t>
            </w:r>
          </w:p>
        </w:tc>
      </w:tr>
    </w:tbl>
    <w:p w:rsidR="00EC6703" w:rsidRPr="00EC6703" w:rsidRDefault="00EC6703" w:rsidP="00EC6703">
      <w:pPr>
        <w:rPr>
          <w:rFonts w:ascii="Georgia" w:hAnsi="Georgia" w:cs="Arial"/>
          <w:b/>
          <w:sz w:val="18"/>
          <w:szCs w:val="18"/>
        </w:rPr>
      </w:pPr>
      <w:r w:rsidRPr="00EC6703">
        <w:rPr>
          <w:rFonts w:ascii="Georgia" w:hAnsi="Georgia" w:cs="Arial"/>
          <w:sz w:val="18"/>
          <w:szCs w:val="18"/>
        </w:rPr>
        <w:t>*При проживании в Отеле предоставляется скидка</w:t>
      </w:r>
    </w:p>
    <w:p w:rsidR="00EC6703" w:rsidRPr="00EC6703" w:rsidRDefault="00EC6703" w:rsidP="00EC6703">
      <w:pPr>
        <w:jc w:val="center"/>
        <w:rPr>
          <w:rFonts w:ascii="Georgia" w:hAnsi="Georgia" w:cs="Arial"/>
          <w:b/>
          <w:sz w:val="18"/>
          <w:szCs w:val="18"/>
        </w:rPr>
      </w:pPr>
      <w:r w:rsidRPr="00EC6703">
        <w:rPr>
          <w:rFonts w:ascii="Georgia" w:hAnsi="Georgia" w:cs="Arial"/>
          <w:b/>
          <w:sz w:val="18"/>
          <w:szCs w:val="18"/>
        </w:rPr>
        <w:t>Стоимость аренды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4318"/>
        <w:gridCol w:w="2035"/>
        <w:gridCol w:w="2613"/>
      </w:tblGrid>
      <w:tr w:rsidR="00EC6703" w:rsidRPr="00EC6703" w:rsidTr="00D1781B">
        <w:trPr>
          <w:trHeight w:val="234"/>
        </w:trPr>
        <w:tc>
          <w:tcPr>
            <w:tcW w:w="2572" w:type="pct"/>
            <w:gridSpan w:val="2"/>
            <w:shd w:val="clear" w:color="000000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3" w:type="pct"/>
            <w:shd w:val="clear" w:color="000000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365" w:type="pct"/>
            <w:shd w:val="clear" w:color="000000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>единица</w:t>
            </w:r>
          </w:p>
        </w:tc>
      </w:tr>
      <w:tr w:rsidR="00EC6703" w:rsidRPr="00EC6703" w:rsidTr="00EC6703">
        <w:trPr>
          <w:trHeight w:val="615"/>
        </w:trPr>
        <w:tc>
          <w:tcPr>
            <w:tcW w:w="31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Экран + проектор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65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Час</w:t>
            </w:r>
          </w:p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</w:tr>
      <w:tr w:rsidR="00EC6703" w:rsidRPr="00EC6703" w:rsidTr="00D1781B">
        <w:trPr>
          <w:trHeight w:val="270"/>
        </w:trPr>
        <w:tc>
          <w:tcPr>
            <w:tcW w:w="31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 xml:space="preserve">Экран 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65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Час</w:t>
            </w:r>
          </w:p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</w:tr>
      <w:tr w:rsidR="00EC6703" w:rsidRPr="00EC6703" w:rsidTr="00D1781B">
        <w:trPr>
          <w:trHeight w:val="268"/>
        </w:trPr>
        <w:tc>
          <w:tcPr>
            <w:tcW w:w="31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proofErr w:type="spellStart"/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Флипчарт</w:t>
            </w:r>
            <w:proofErr w:type="spellEnd"/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(10 листов)+ маркеры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65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Разовое использование</w:t>
            </w:r>
          </w:p>
        </w:tc>
      </w:tr>
      <w:tr w:rsidR="00EC6703" w:rsidRPr="00EC6703" w:rsidTr="00D1781B">
        <w:trPr>
          <w:trHeight w:val="316"/>
        </w:trPr>
        <w:tc>
          <w:tcPr>
            <w:tcW w:w="31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Плазменная панель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65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Час</w:t>
            </w:r>
          </w:p>
        </w:tc>
      </w:tr>
      <w:tr w:rsidR="00EC6703" w:rsidRPr="00EC6703" w:rsidTr="00D1781B">
        <w:trPr>
          <w:trHeight w:val="552"/>
        </w:trPr>
        <w:tc>
          <w:tcPr>
            <w:tcW w:w="31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proofErr w:type="spellStart"/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Конференц-набор</w:t>
            </w:r>
            <w:proofErr w:type="spellEnd"/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(блокнот, ручка, минеральная вода)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5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разовое использование</w:t>
            </w:r>
          </w:p>
        </w:tc>
      </w:tr>
      <w:tr w:rsidR="00EC6703" w:rsidRPr="00EC6703" w:rsidTr="00D1781B">
        <w:trPr>
          <w:trHeight w:val="406"/>
        </w:trPr>
        <w:tc>
          <w:tcPr>
            <w:tcW w:w="31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Акустическая  система  (</w:t>
            </w:r>
            <w:proofErr w:type="spellStart"/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микшерный</w:t>
            </w:r>
            <w:proofErr w:type="spellEnd"/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пульт +колонки, </w:t>
            </w:r>
            <w:proofErr w:type="spellStart"/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радиомикрофон</w:t>
            </w:r>
            <w:proofErr w:type="spellEnd"/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65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Час</w:t>
            </w:r>
          </w:p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</w:p>
        </w:tc>
      </w:tr>
      <w:tr w:rsidR="00EC6703" w:rsidRPr="00EC6703" w:rsidTr="00D1781B">
        <w:trPr>
          <w:trHeight w:val="406"/>
        </w:trPr>
        <w:tc>
          <w:tcPr>
            <w:tcW w:w="31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65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Час</w:t>
            </w:r>
          </w:p>
        </w:tc>
      </w:tr>
      <w:tr w:rsidR="00EC6703" w:rsidRPr="00EC6703" w:rsidTr="00D1781B">
        <w:trPr>
          <w:trHeight w:val="264"/>
        </w:trPr>
        <w:tc>
          <w:tcPr>
            <w:tcW w:w="31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56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Принтер, сканер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EC6703" w:rsidRPr="00EC6703" w:rsidRDefault="00EC6703" w:rsidP="00D1781B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65" w:type="pct"/>
            <w:shd w:val="clear" w:color="auto" w:fill="auto"/>
            <w:vAlign w:val="center"/>
            <w:hideMark/>
          </w:tcPr>
          <w:p w:rsidR="00EC6703" w:rsidRPr="00EC6703" w:rsidRDefault="00EC6703" w:rsidP="00EC6703">
            <w:pPr>
              <w:jc w:val="center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EC6703">
              <w:rPr>
                <w:rFonts w:ascii="Georgia" w:hAnsi="Georgia" w:cs="Arial"/>
                <w:color w:val="000000"/>
                <w:sz w:val="18"/>
                <w:szCs w:val="18"/>
              </w:rPr>
              <w:t>Ча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>с</w:t>
            </w:r>
          </w:p>
        </w:tc>
      </w:tr>
    </w:tbl>
    <w:p w:rsidR="00EC6703" w:rsidRPr="00EC6703" w:rsidRDefault="00EC6703" w:rsidP="00EC6703">
      <w:pPr>
        <w:spacing w:line="360" w:lineRule="auto"/>
        <w:rPr>
          <w:rFonts w:ascii="Georgia" w:hAnsi="Georgia"/>
          <w:color w:val="000000"/>
          <w:sz w:val="18"/>
          <w:szCs w:val="18"/>
        </w:rPr>
      </w:pPr>
    </w:p>
    <w:sectPr w:rsidR="00EC6703" w:rsidRPr="00EC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 Amour Two">
    <w:altName w:val="Times New Roman"/>
    <w:charset w:val="CC"/>
    <w:family w:val="auto"/>
    <w:pitch w:val="variable"/>
    <w:sig w:usb0="00000001" w:usb1="40000048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6703"/>
    <w:rsid w:val="00EC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703"/>
    <w:pPr>
      <w:widowControl w:val="0"/>
      <w:spacing w:before="97" w:after="0" w:line="240" w:lineRule="auto"/>
      <w:ind w:left="689" w:hanging="360"/>
    </w:pPr>
    <w:rPr>
      <w:rFonts w:ascii="Georgia" w:eastAsia="Calibri" w:hAnsi="Georgia" w:cs="Georg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s/&#1040;&#1076;&#1084;&#1080;&#1085;&#1080;&#1089;&#1090;&#1088;&#1072;&#1090;&#1086;&#1088;/Documents/&#1084;&#1077;&#1073;&#1077;&#1083;&#1100;%20&#1080;%20&#1086;&#1073;&#1086;&#1088;&#1091;&#1076;&#1086;&#1074;&#1072;&#1085;&#1080;&#1077;/&#1087;&#1083;&#1072;&#1085;%20&#1080;%20&#1088;&#1072;&#1089;&#1095;&#1077;&#1090;%20&#1088;&#1072;&#1089;&#1089;&#1090;&#1072;&#1085;&#1086;&#1074;&#1082;&#1080;.xlsx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../../../Users/&#1040;&#1076;&#1084;&#1080;&#1085;&#1080;&#1089;&#1090;&#1088;&#1072;&#1090;&#1086;&#1088;/Documents/&#1084;&#1077;&#1073;&#1077;&#1083;&#1100;%20&#1080;%20&#1086;&#1073;&#1086;&#1088;&#1091;&#1076;&#1086;&#1074;&#1072;&#1085;&#1080;&#1077;/&#1087;&#1083;&#1072;&#1085;%20&#1080;%20&#1088;&#1072;&#1089;&#1095;&#1077;&#1090;%20&#1088;&#1072;&#1089;&#1089;&#1090;&#1072;&#1085;&#1086;&#1074;&#1082;&#1080;.xlsx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../../../Users/&#1040;&#1076;&#1084;&#1080;&#1085;&#1080;&#1089;&#1090;&#1088;&#1072;&#1090;&#1086;&#1088;/Documents/&#1084;&#1077;&#1073;&#1077;&#1083;&#1100;%20&#1080;%20&#1086;&#1073;&#1086;&#1088;&#1091;&#1076;&#1086;&#1074;&#1072;&#1085;&#1080;&#1077;/&#1087;&#1083;&#1072;&#1085;%20&#1080;%20&#1088;&#1072;&#1089;&#1095;&#1077;&#1090;%20&#1088;&#1072;&#1089;&#1089;&#1090;&#1072;&#1085;&#1086;&#1074;&#1082;&#1080;.xlsx" TargetMode="External"/><Relationship Id="rId11" Type="http://schemas.openxmlformats.org/officeDocument/2006/relationships/image" Target="media/image2.png"/><Relationship Id="rId5" Type="http://schemas.openxmlformats.org/officeDocument/2006/relationships/hyperlink" Target="../../../Users/&#1040;&#1076;&#1084;&#1080;&#1085;&#1080;&#1089;&#1090;&#1088;&#1072;&#1090;&#1086;&#1088;/Documents/&#1084;&#1077;&#1073;&#1077;&#1083;&#1100;%20&#1080;%20&#1086;&#1073;&#1086;&#1088;&#1091;&#1076;&#1086;&#1074;&#1072;&#1085;&#1080;&#1077;/&#1087;&#1083;&#1072;&#1085;%20&#1080;%20&#1088;&#1072;&#1089;&#1095;&#1077;&#1090;%20&#1088;&#1072;&#1089;&#1089;&#1090;&#1072;&#1085;&#1086;&#1074;&#1082;&#1080;.xlsx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hyperlink" Target="../../../Users/&#1040;&#1076;&#1084;&#1080;&#1085;&#1080;&#1089;&#1090;&#1088;&#1072;&#1090;&#1086;&#1088;/Documents/&#1084;&#1077;&#1073;&#1077;&#1083;&#1100;%20&#1080;%20&#1086;&#1073;&#1086;&#1088;&#1091;&#1076;&#1086;&#1074;&#1072;&#1085;&#1080;&#1077;/&#1087;&#1083;&#1072;&#1085;%20&#1080;%20&#1088;&#1072;&#1089;&#1095;&#1077;&#1090;%20&#1088;&#1072;&#1089;&#1089;&#1090;&#1072;&#1085;&#1086;&#1074;&#1082;&#1080;.xlsx" TargetMode="External"/><Relationship Id="rId9" Type="http://schemas.openxmlformats.org/officeDocument/2006/relationships/hyperlink" Target="../../../Users/&#1040;&#1076;&#1084;&#1080;&#1085;&#1080;&#1089;&#1090;&#1088;&#1072;&#1090;&#1086;&#1088;/Documents/&#1084;&#1077;&#1073;&#1077;&#1083;&#1100;%20&#1080;%20&#1086;&#1073;&#1086;&#1088;&#1091;&#1076;&#1086;&#1074;&#1072;&#1085;&#1080;&#1077;/&#1087;&#1083;&#1072;&#1085;%20&#1080;%20&#1088;&#1072;&#1089;&#1095;&#1077;&#1090;%20&#1088;&#1072;&#1089;&#1089;&#1090;&#1072;&#1085;&#1086;&#1074;&#1082;&#1080;.xls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2</cp:revision>
  <dcterms:created xsi:type="dcterms:W3CDTF">2019-07-29T11:17:00Z</dcterms:created>
  <dcterms:modified xsi:type="dcterms:W3CDTF">2019-07-29T11:19:00Z</dcterms:modified>
</cp:coreProperties>
</file>